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055" w14:textId="77777777" w:rsidR="00C23E89" w:rsidRPr="00C23E89" w:rsidRDefault="00C23E89" w:rsidP="00C23E89">
      <w:pPr>
        <w:pStyle w:val="Default"/>
        <w:rPr>
          <w:sz w:val="22"/>
          <w:szCs w:val="22"/>
        </w:rPr>
      </w:pPr>
    </w:p>
    <w:p w14:paraId="2ABD5212" w14:textId="77777777" w:rsidR="00C23E89" w:rsidRPr="00C23E89" w:rsidRDefault="00C23E89" w:rsidP="00C23E89">
      <w:pPr>
        <w:pStyle w:val="Default"/>
        <w:rPr>
          <w:sz w:val="22"/>
          <w:szCs w:val="22"/>
        </w:rPr>
      </w:pPr>
      <w:r w:rsidRPr="00C23E89">
        <w:rPr>
          <w:sz w:val="22"/>
          <w:szCs w:val="22"/>
        </w:rPr>
        <w:t xml:space="preserve"> Zgodnie z art. 13 ust. 1 i 2 ogólnego rozporządzenia o ochronie danych osobowych z dnia 27 kwietnia 2016 r. informujemy, że: </w:t>
      </w:r>
    </w:p>
    <w:p w14:paraId="3C023350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1. Administratorem Pani/Pana danych osobowych jest Wójt Gminy Słupia mający siedzibę w Urzędzie Gminy w Słupi, Słupia 136, 96-128 Słupia. Kontakt jest możliwy za pomocą telefonu: nr 46 831-55-91 lub pisemnie na adres siedziby, e-mail gmina@slupia.com.pl, bądź pod wskazanym wyżej adresem siedziby. </w:t>
      </w:r>
    </w:p>
    <w:p w14:paraId="3B77556F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2. Administrator wyznaczył Inspektora ochrony danych, z którym można się kontaktować poprzez adres e-mail: iod@bodo24.pl </w:t>
      </w:r>
    </w:p>
    <w:p w14:paraId="6C156734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3. Administrator będzie przetwarzał Pani/Pana dane osobowe w celu obowiązku prawnego nałożonego na administratora (art. 6 ust. 1 lit. c RODO) wynikającego z Ustawy o działalności pożytku publicznego i o wolontariacie w sprawie przeprowadzenia oraz realizacji zadania publicznego. </w:t>
      </w:r>
    </w:p>
    <w:p w14:paraId="0C25149A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4. W przypadku kiedy oferta zostanie pozytywnie rozpatrzona, dane osobowe będą przetwarzane w celu zawarcia umowy (art. 6 ust. 1 lit. b RODO) oraz wypłaty dotacji celowej na realizację zadania publicznego organizacji pozarządowej (art. 6 ust. 1 lit. c RODO). </w:t>
      </w:r>
    </w:p>
    <w:p w14:paraId="05942234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5. Podanie danych jest wymogiem ustawowym, a osoba, której dane dotyczą jest zobowiązana do ich podania. Konsekwencją niepodania wymaganych danych jest brak możliwości przeprowadzenia i realizacji otwartego konkursu ofert na realizację zadania publicznego. </w:t>
      </w:r>
    </w:p>
    <w:p w14:paraId="1EF0D898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6. Odbiorcami Państwa danych osobowych są lub mogą być: </w:t>
      </w:r>
    </w:p>
    <w:p w14:paraId="18B1FF6F" w14:textId="2FB8349D" w:rsidR="00C23E89" w:rsidRPr="00C23E89" w:rsidRDefault="00C23E89" w:rsidP="00C23E89">
      <w:pPr>
        <w:pStyle w:val="Default"/>
        <w:numPr>
          <w:ilvl w:val="0"/>
          <w:numId w:val="2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Inspektor Ochrony Danych </w:t>
      </w:r>
      <w:r w:rsidR="008E0979">
        <w:rPr>
          <w:sz w:val="22"/>
          <w:szCs w:val="22"/>
        </w:rPr>
        <w:t xml:space="preserve">Mateusz </w:t>
      </w:r>
      <w:proofErr w:type="spellStart"/>
      <w:r w:rsidR="008E0979">
        <w:rPr>
          <w:sz w:val="22"/>
          <w:szCs w:val="22"/>
        </w:rPr>
        <w:t>Szenbek</w:t>
      </w:r>
      <w:proofErr w:type="spellEnd"/>
      <w:r w:rsidRPr="00C23E89">
        <w:rPr>
          <w:sz w:val="22"/>
          <w:szCs w:val="22"/>
        </w:rPr>
        <w:t xml:space="preserve"> z siedzibą we Wrocławiu, ul. Grabiszyńska 281/721; </w:t>
      </w:r>
    </w:p>
    <w:p w14:paraId="7FA11259" w14:textId="2EB54F7D" w:rsidR="00C23E89" w:rsidRPr="00C23E89" w:rsidRDefault="00C23E89" w:rsidP="00C23E89">
      <w:pPr>
        <w:pStyle w:val="Default"/>
        <w:numPr>
          <w:ilvl w:val="0"/>
          <w:numId w:val="2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właściwie upoważnione osoby fizyczne, prawne lub inni odbiorcy posiadający podstawę prawną żądania dostępu do danych osobowych oraz odbiorcy, którym muszą zostać ujawnione dane zgodnie z obowiązującymi przepisami prawa; </w:t>
      </w:r>
    </w:p>
    <w:p w14:paraId="6149D60B" w14:textId="7FF15D4E" w:rsidR="00C23E89" w:rsidRPr="00C23E89" w:rsidRDefault="00C23E89" w:rsidP="00C23E89">
      <w:pPr>
        <w:pStyle w:val="Default"/>
        <w:numPr>
          <w:ilvl w:val="0"/>
          <w:numId w:val="2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podmioty obsługujące systemy teleinformatyczne, podmioty świadczące usługi pocztowe, kurierskie oraz prawne na rzecz Urzędu. </w:t>
      </w:r>
    </w:p>
    <w:p w14:paraId="68A54B9F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7. Administrator będzie przechowywać Państwa dane osobowe do chwili zakończenia sprawy, a następnie przez okres wynikający z zasad określonych w Rozporządzeniu z dnia 18 stycznia 2011 roku w sprawie instrukcji kancelaryjnej, jednolitych rzeczowych wykazów akt oraz instrukcji w sprawie organizacji i zakresu działania archiwów zakładowych. </w:t>
      </w:r>
    </w:p>
    <w:p w14:paraId="2852F49F" w14:textId="77777777" w:rsidR="00C23E89" w:rsidRPr="00C23E89" w:rsidRDefault="00C23E89" w:rsidP="00C23E89">
      <w:pPr>
        <w:pStyle w:val="Default"/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8. Każda osoba fizyczna, której administrator przetwarza dane osobowe ma prawo: </w:t>
      </w:r>
    </w:p>
    <w:p w14:paraId="117F33C8" w14:textId="71D09370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otrzymać od administratora kopię swoich danych osobowych oraz szczegółowe informacje dotyczące przetwarzania tych danych osobowych; </w:t>
      </w:r>
    </w:p>
    <w:p w14:paraId="57F24616" w14:textId="69B514EA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zażądać zmiany lub uzupełnienia swoich danych osobowych, które są niepoprawne, niekompletne lub nieaktualne; </w:t>
      </w:r>
    </w:p>
    <w:p w14:paraId="0477B04F" w14:textId="62F03E21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zażądać usunięcia swoich danych osobowych, jeżeli zachodzą uzasadnione prawnie okoliczności; </w:t>
      </w:r>
    </w:p>
    <w:p w14:paraId="7EB372E7" w14:textId="358C721F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zażądać we wskazanym zakresie ograniczenia przetwarzania swoich danych osobowych, jeżeli zachodzą uzasadnione prawnie okoliczności; </w:t>
      </w:r>
    </w:p>
    <w:p w14:paraId="454C0E90" w14:textId="6802EBF2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zażądać przesłania swoich danych osobowych przez administratora do innego wskazanego administratora, jeżeli jest to technicznie możliwe i jeżeli zachodzą uzasadnione prawnie okoliczności; </w:t>
      </w:r>
    </w:p>
    <w:p w14:paraId="11D793E4" w14:textId="53229734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wnieść sprzeciw w stosunku do przetwarzania jej danych, jeżeli zachodzą uzasadnione prawnie okoliczności; </w:t>
      </w:r>
    </w:p>
    <w:p w14:paraId="165142AF" w14:textId="710F7C21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nie podlegać decyzji, która opiera się wyłącznie na zautomatyzowanym przetwarzaniu i wywołuje wobec nie skutki prawne lub w inny sposób na nią wpływa; </w:t>
      </w:r>
    </w:p>
    <w:p w14:paraId="4677F789" w14:textId="7A1A00CF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wnieść skargę do organu nadzorczego. Organem nadzorczym w Polsce jest Prezes Urzędu Ochrony Danych Osobowych z siedzibą w Warszawie na ulicy Stawki 2 i wszystkie dane kontaktowe znajdują się na platformie www.uodo.gov.pl. </w:t>
      </w:r>
    </w:p>
    <w:p w14:paraId="036012F2" w14:textId="529E0B18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Realizacja każdego żądania wymaga wcześniejszej weryfikacji tożsamości, zbadania zasadności i możliwości prawnych realizacji żądanego prawa. </w:t>
      </w:r>
    </w:p>
    <w:p w14:paraId="17C38F08" w14:textId="141C8857" w:rsidR="00C23E89" w:rsidRPr="00C23E89" w:rsidRDefault="00C23E89" w:rsidP="00C23E89">
      <w:pPr>
        <w:pStyle w:val="Default"/>
        <w:numPr>
          <w:ilvl w:val="0"/>
          <w:numId w:val="3"/>
        </w:numPr>
        <w:spacing w:after="8"/>
        <w:rPr>
          <w:sz w:val="22"/>
          <w:szCs w:val="22"/>
        </w:rPr>
      </w:pPr>
      <w:r w:rsidRPr="00C23E89">
        <w:rPr>
          <w:sz w:val="22"/>
          <w:szCs w:val="22"/>
        </w:rPr>
        <w:t xml:space="preserve">W ciągu 30 dni od złożenia żądani administrator zobowiązany jest zrealizować żądanie lub odmówić realizacji żądania. </w:t>
      </w:r>
    </w:p>
    <w:p w14:paraId="4452D376" w14:textId="25A7254F" w:rsidR="00C23E89" w:rsidRPr="00C23E89" w:rsidRDefault="00C23E89" w:rsidP="00C23E8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23E89">
        <w:rPr>
          <w:sz w:val="22"/>
          <w:szCs w:val="22"/>
        </w:rPr>
        <w:t xml:space="preserve">Odmowa realizacji żądania zawsze musi zawierać uzasadnienie. </w:t>
      </w:r>
    </w:p>
    <w:p w14:paraId="75A9DA6B" w14:textId="77777777" w:rsidR="00044310" w:rsidRPr="00C23E89" w:rsidRDefault="00044310"/>
    <w:sectPr w:rsidR="00044310" w:rsidRPr="00C23E89" w:rsidSect="00C37E2C">
      <w:pgSz w:w="11906" w:h="17338"/>
      <w:pgMar w:top="1878" w:right="1102" w:bottom="1417" w:left="7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8D9"/>
    <w:multiLevelType w:val="hybridMultilevel"/>
    <w:tmpl w:val="E1E821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3A6E"/>
    <w:multiLevelType w:val="hybridMultilevel"/>
    <w:tmpl w:val="8AFA35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8B8"/>
    <w:multiLevelType w:val="hybridMultilevel"/>
    <w:tmpl w:val="A394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9"/>
    <w:rsid w:val="00044310"/>
    <w:rsid w:val="002D2E99"/>
    <w:rsid w:val="008E0979"/>
    <w:rsid w:val="00C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4CDA"/>
  <w15:chartTrackingRefBased/>
  <w15:docId w15:val="{E21D9955-B7D7-44FB-96BB-6FDF8D9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Slupia</dc:creator>
  <cp:keywords/>
  <dc:description/>
  <cp:lastModifiedBy>UG Slupia</cp:lastModifiedBy>
  <cp:revision>3</cp:revision>
  <dcterms:created xsi:type="dcterms:W3CDTF">2022-01-28T07:07:00Z</dcterms:created>
  <dcterms:modified xsi:type="dcterms:W3CDTF">2022-01-28T07:09:00Z</dcterms:modified>
</cp:coreProperties>
</file>